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B6" w:rsidRPr="00F62DB6" w:rsidRDefault="00F62DB6" w:rsidP="00F62DB6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F62DB6">
        <w:rPr>
          <w:color w:val="000000"/>
        </w:rPr>
        <w:t>Проволока светлая термически необработанная (жесткая) производится по ГОСТ 3282-74. Диаметр проволоки от 0,</w:t>
      </w:r>
      <w:r w:rsidR="00484C62">
        <w:rPr>
          <w:color w:val="000000"/>
        </w:rPr>
        <w:t>8</w:t>
      </w:r>
      <w:r w:rsidRPr="00F62DB6">
        <w:rPr>
          <w:color w:val="000000"/>
        </w:rPr>
        <w:t xml:space="preserve"> мм до 6,0 мм</w:t>
      </w:r>
    </w:p>
    <w:p w:rsidR="00F62DB6" w:rsidRPr="00F62DB6" w:rsidRDefault="00F62DB6" w:rsidP="00F62DB6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F62DB6">
        <w:rPr>
          <w:color w:val="000000"/>
        </w:rPr>
        <w:t xml:space="preserve">Область применения проволоки низкоуглеродистой </w:t>
      </w:r>
      <w:proofErr w:type="spellStart"/>
      <w:r w:rsidRPr="00F62DB6">
        <w:rPr>
          <w:color w:val="000000"/>
        </w:rPr>
        <w:t>термонеобработанной</w:t>
      </w:r>
      <w:proofErr w:type="spellEnd"/>
      <w:r w:rsidRPr="00F62DB6">
        <w:rPr>
          <w:color w:val="000000"/>
        </w:rPr>
        <w:t xml:space="preserve"> светлой: изготовление плетеной </w:t>
      </w:r>
      <w:proofErr w:type="spellStart"/>
      <w:r w:rsidRPr="00F62DB6">
        <w:rPr>
          <w:color w:val="000000"/>
        </w:rPr>
        <w:t>сетки-рабицы</w:t>
      </w:r>
      <w:proofErr w:type="spellEnd"/>
      <w:r w:rsidRPr="00F62DB6">
        <w:rPr>
          <w:color w:val="000000"/>
        </w:rPr>
        <w:t xml:space="preserve">; производство гвоздей; производство болтов, </w:t>
      </w:r>
      <w:proofErr w:type="spellStart"/>
      <w:r w:rsidRPr="00F62DB6">
        <w:rPr>
          <w:color w:val="000000"/>
        </w:rPr>
        <w:t>саморезов</w:t>
      </w:r>
      <w:proofErr w:type="spellEnd"/>
      <w:r w:rsidRPr="00F62DB6">
        <w:rPr>
          <w:color w:val="000000"/>
        </w:rPr>
        <w:t>, гаек и другие крепежные изделия; применения в различных отраслях промышленности и народного хозяйства.</w:t>
      </w:r>
    </w:p>
    <w:p w:rsidR="00F62DB6" w:rsidRPr="00F62DB6" w:rsidRDefault="00F62DB6" w:rsidP="00F62DB6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F62DB6">
        <w:rPr>
          <w:color w:val="000000"/>
        </w:rPr>
        <w:t>Такая проволока выдерживает любые виды обработки, характеризуется высокой механической прочностью, а также устойчивостью к скручиванию, может использоваться в агрессивных средах, так как не боится ржавчины, не окисляется.</w:t>
      </w:r>
    </w:p>
    <w:p w:rsidR="00F62DB6" w:rsidRPr="00F62DB6" w:rsidRDefault="00F62DB6" w:rsidP="00F62DB6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F62DB6">
        <w:rPr>
          <w:color w:val="000000"/>
        </w:rPr>
        <w:t>Проволока ТНС выдерживает до четырех перегибов без изменения физических свойств. Реализуется в мотках или катушках (бухтах). Вся выпускаемая продукция проходит проверку на соответствие ГОСТ, характеризуется высоким качеством.</w:t>
      </w:r>
    </w:p>
    <w:p w:rsidR="00F62DB6" w:rsidRPr="00F62DB6" w:rsidRDefault="00F62DB6" w:rsidP="00F62DB6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F62DB6">
        <w:rPr>
          <w:color w:val="000000"/>
        </w:rPr>
        <w:t>Другое наименование проволоки термически необработанной светлой – проволока ТНС, проволока гвоздильная.</w:t>
      </w:r>
    </w:p>
    <w:p w:rsidR="00EB5183" w:rsidRPr="00F62DB6" w:rsidRDefault="00484C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Ind w:w="98" w:type="dxa"/>
        <w:tblLook w:val="04A0"/>
      </w:tblPr>
      <w:tblGrid>
        <w:gridCol w:w="4104"/>
        <w:gridCol w:w="5694"/>
      </w:tblGrid>
      <w:tr w:rsidR="00F62DB6" w:rsidRPr="00F62DB6" w:rsidTr="00F62DB6">
        <w:trPr>
          <w:trHeight w:val="322"/>
        </w:trPr>
        <w:tc>
          <w:tcPr>
            <w:tcW w:w="41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 w:rsidRPr="00F62D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ГОСТ 3282-74, ТНС*</w:t>
            </w:r>
          </w:p>
        </w:tc>
      </w:tr>
      <w:tr w:rsidR="00F62DB6" w:rsidRPr="00F62DB6" w:rsidTr="00F62DB6">
        <w:trPr>
          <w:trHeight w:val="569"/>
        </w:trPr>
        <w:tc>
          <w:tcPr>
            <w:tcW w:w="4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0,8 мм</w:t>
            </w:r>
          </w:p>
        </w:tc>
        <w:tc>
          <w:tcPr>
            <w:tcW w:w="5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Изготавливается в мотках до 250 кг</w:t>
            </w:r>
            <w:proofErr w:type="gramStart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proofErr w:type="gramEnd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ли бухтах до 1,0 </w:t>
            </w:r>
            <w:proofErr w:type="spellStart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тн</w:t>
            </w:r>
            <w:proofErr w:type="spellEnd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0,9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1,0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1,2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1,4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1,6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1,8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2,0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2,5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3,0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4,0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74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5,0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62DB6" w:rsidRPr="00F62DB6" w:rsidTr="00AF5FB8">
        <w:trPr>
          <w:trHeight w:val="389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6,0 мм</w:t>
            </w:r>
          </w:p>
        </w:tc>
        <w:tc>
          <w:tcPr>
            <w:tcW w:w="5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DB6" w:rsidRPr="00F62DB6" w:rsidRDefault="00F62DB6" w:rsidP="00F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F62DB6" w:rsidRPr="00F62DB6" w:rsidRDefault="00F62DB6">
      <w:pPr>
        <w:rPr>
          <w:rFonts w:ascii="Times New Roman" w:hAnsi="Times New Roman" w:cs="Times New Roman"/>
          <w:sz w:val="24"/>
          <w:szCs w:val="24"/>
        </w:rPr>
      </w:pPr>
    </w:p>
    <w:p w:rsidR="00F62DB6" w:rsidRPr="00F62DB6" w:rsidRDefault="00F62DB6">
      <w:pPr>
        <w:rPr>
          <w:rFonts w:ascii="Times New Roman" w:hAnsi="Times New Roman" w:cs="Times New Roman"/>
          <w:sz w:val="24"/>
          <w:szCs w:val="24"/>
        </w:rPr>
      </w:pPr>
    </w:p>
    <w:p w:rsidR="00F62DB6" w:rsidRPr="00F62DB6" w:rsidRDefault="00F62DB6">
      <w:pPr>
        <w:rPr>
          <w:rFonts w:ascii="Times New Roman" w:hAnsi="Times New Roman" w:cs="Times New Roman"/>
          <w:sz w:val="24"/>
          <w:szCs w:val="24"/>
        </w:rPr>
      </w:pPr>
      <w:r w:rsidRPr="00F62DB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5627" cy="3143250"/>
            <wp:effectExtent l="19050" t="0" r="0" b="0"/>
            <wp:docPr id="27" name="Рисунок 26" descr="ТНС бу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НС бухт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627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D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2678906"/>
            <wp:effectExtent l="19050" t="0" r="9525" b="0"/>
            <wp:docPr id="28" name="Рисунок 27" descr="ТНС мо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НС мот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7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DB6" w:rsidRPr="00F62DB6" w:rsidRDefault="00F62DB6">
      <w:pPr>
        <w:rPr>
          <w:rFonts w:ascii="Times New Roman" w:hAnsi="Times New Roman" w:cs="Times New Roman"/>
          <w:sz w:val="24"/>
          <w:szCs w:val="24"/>
        </w:rPr>
      </w:pPr>
    </w:p>
    <w:p w:rsidR="00F62DB6" w:rsidRPr="00F62DB6" w:rsidRDefault="00F62DB6">
      <w:pPr>
        <w:rPr>
          <w:rFonts w:ascii="Times New Roman" w:hAnsi="Times New Roman" w:cs="Times New Roman"/>
          <w:sz w:val="24"/>
          <w:szCs w:val="24"/>
        </w:rPr>
      </w:pPr>
    </w:p>
    <w:p w:rsidR="00F62DB6" w:rsidRPr="00F62DB6" w:rsidRDefault="00F62DB6">
      <w:pPr>
        <w:rPr>
          <w:rFonts w:ascii="Times New Roman" w:hAnsi="Times New Roman" w:cs="Times New Roman"/>
          <w:sz w:val="24"/>
          <w:szCs w:val="24"/>
        </w:rPr>
      </w:pPr>
    </w:p>
    <w:p w:rsidR="00F62DB6" w:rsidRPr="00F62DB6" w:rsidRDefault="00F62DB6">
      <w:pPr>
        <w:rPr>
          <w:rFonts w:ascii="Times New Roman" w:hAnsi="Times New Roman" w:cs="Times New Roman"/>
          <w:sz w:val="24"/>
          <w:szCs w:val="24"/>
        </w:rPr>
      </w:pPr>
    </w:p>
    <w:sectPr w:rsidR="00F62DB6" w:rsidRPr="00F62DB6" w:rsidSect="00F62D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DB6"/>
    <w:rsid w:val="000E06CE"/>
    <w:rsid w:val="003D4BF6"/>
    <w:rsid w:val="00404FEF"/>
    <w:rsid w:val="00442948"/>
    <w:rsid w:val="00484C62"/>
    <w:rsid w:val="0062755E"/>
    <w:rsid w:val="007A6F38"/>
    <w:rsid w:val="00931687"/>
    <w:rsid w:val="00F6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МК "СтальГрад"</dc:creator>
  <cp:keywords/>
  <dc:description/>
  <cp:lastModifiedBy>ООО МК "СтальГрад"</cp:lastModifiedBy>
  <cp:revision>2</cp:revision>
  <dcterms:created xsi:type="dcterms:W3CDTF">2018-02-13T08:52:00Z</dcterms:created>
  <dcterms:modified xsi:type="dcterms:W3CDTF">2018-02-13T09:06:00Z</dcterms:modified>
</cp:coreProperties>
</file>